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AB" w:rsidRPr="003C67AB" w:rsidRDefault="003C67A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C67AB">
        <w:rPr>
          <w:rFonts w:asciiTheme="majorBidi" w:hAnsiTheme="majorBidi" w:cstheme="majorBidi"/>
          <w:b/>
          <w:bCs/>
          <w:sz w:val="24"/>
          <w:szCs w:val="24"/>
          <w:u w:val="single"/>
        </w:rPr>
        <w:t>First Section:</w:t>
      </w:r>
    </w:p>
    <w:p w:rsidR="0004221D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Be willing to share your resources.</w:t>
      </w: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Breaking Robert’s Rules</w:t>
      </w: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Leadership and self-deception</w:t>
      </w:r>
    </w:p>
    <w:p w:rsidR="003B59D1" w:rsidRPr="003B59D1" w:rsidRDefault="00F27EA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Speed </w:t>
      </w:r>
      <w:r w:rsidR="003B59D1" w:rsidRPr="003B59D1">
        <w:rPr>
          <w:rFonts w:asciiTheme="majorBidi" w:hAnsiTheme="majorBidi" w:cstheme="majorBidi"/>
          <w:sz w:val="24"/>
          <w:szCs w:val="24"/>
        </w:rPr>
        <w:t>of Trust</w:t>
      </w: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$$</w:t>
      </w: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IT structure</w:t>
      </w: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IT governance [building trust]</w:t>
      </w: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Communication – early/often</w:t>
      </w: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Shared governance</w:t>
      </w: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Transparency</w:t>
      </w:r>
    </w:p>
    <w:p w:rsidR="003B59D1" w:rsidRPr="003B59D1" w:rsidRDefault="004C1F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Deliver</w:t>
      </w:r>
      <w:r w:rsidR="003B59D1" w:rsidRPr="003B59D1">
        <w:rPr>
          <w:rFonts w:asciiTheme="majorBidi" w:hAnsiTheme="majorBidi" w:cstheme="majorBidi"/>
          <w:sz w:val="24"/>
          <w:szCs w:val="24"/>
        </w:rPr>
        <w:t xml:space="preserve"> early wins to those who don’t trust you.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 w:rsidRPr="003B59D1">
        <w:rPr>
          <w:rFonts w:asciiTheme="majorBidi" w:hAnsiTheme="majorBidi" w:cstheme="majorBidi"/>
          <w:sz w:val="24"/>
          <w:szCs w:val="24"/>
        </w:rPr>
        <w:t>Building relationships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Default="003C67AB">
      <w:pPr>
        <w:rPr>
          <w:rFonts w:asciiTheme="majorBidi" w:hAnsiTheme="majorBidi" w:cstheme="majorBidi"/>
          <w:sz w:val="24"/>
          <w:szCs w:val="24"/>
        </w:rPr>
      </w:pPr>
    </w:p>
    <w:p w:rsidR="003C67AB" w:rsidRPr="003C67AB" w:rsidRDefault="003C67A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C67A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Second Section:</w:t>
      </w:r>
    </w:p>
    <w:p w:rsidR="003C67AB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Global competition – new student learning styles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Looking for bold leadership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C67AB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Quality improvements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Challenges of implementing – online education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 attention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F27EA2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Making IT a strate</w:t>
      </w:r>
      <w:r w:rsidR="003B59D1">
        <w:rPr>
          <w:rFonts w:asciiTheme="majorBidi" w:hAnsiTheme="majorBidi" w:cstheme="majorBidi"/>
          <w:sz w:val="24"/>
          <w:szCs w:val="24"/>
        </w:rPr>
        <w:t>gic enabler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Construction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Lack of change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Print to web-based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</w:t>
      </w:r>
      <w:r w:rsidR="00F27EA2">
        <w:rPr>
          <w:rFonts w:asciiTheme="majorBidi" w:hAnsiTheme="majorBidi" w:cstheme="majorBidi"/>
          <w:sz w:val="24"/>
          <w:szCs w:val="24"/>
        </w:rPr>
        <w:t>ag</w:t>
      </w:r>
      <w:r>
        <w:rPr>
          <w:rFonts w:asciiTheme="majorBidi" w:hAnsiTheme="majorBidi" w:cstheme="majorBidi"/>
          <w:sz w:val="24"/>
          <w:szCs w:val="24"/>
        </w:rPr>
        <w:t>ing multiple locations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Adjusting to new environment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Centralization push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Replacement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Working in distributed environment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Developing new learning space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Governance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Flattened structure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Constant mode of upgrading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 development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F27EA2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ERP Implementa</w:t>
      </w:r>
      <w:r w:rsidR="003B59D1">
        <w:rPr>
          <w:rFonts w:asciiTheme="majorBidi" w:hAnsiTheme="majorBidi" w:cstheme="majorBidi"/>
          <w:sz w:val="24"/>
          <w:szCs w:val="24"/>
        </w:rPr>
        <w:t>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Budgets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Endowments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Re-organization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 factors in change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New leadership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Inc./changing user needs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Impact on culture</w:t>
      </w:r>
      <w:r w:rsidR="00F27EA2">
        <w:rPr>
          <w:rFonts w:asciiTheme="majorBidi" w:hAnsiTheme="majorBidi" w:cstheme="majorBidi"/>
          <w:sz w:val="24"/>
          <w:szCs w:val="24"/>
        </w:rPr>
        <w:t xml:space="preserve"> 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Moving to “Our Money”</w:t>
      </w:r>
    </w:p>
    <w:p w:rsidR="003B59D1" w:rsidRDefault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 growth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Growing IT systems/strategy to keep up with institutional growth </w:t>
      </w:r>
    </w:p>
    <w:p w:rsidR="003B59D1" w:rsidRDefault="003B59D1" w:rsidP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Change in instructional technology</w:t>
      </w:r>
    </w:p>
    <w:p w:rsidR="003B59D1" w:rsidRDefault="003B59D1" w:rsidP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Leveraging mobile comp.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Balancing multiple missions of the institution </w:t>
      </w:r>
    </w:p>
    <w:p w:rsidR="003B59D1" w:rsidRDefault="004C2326" w:rsidP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Maintaining legacy sys.</w:t>
      </w:r>
      <w:r w:rsidR="003B59D1">
        <w:rPr>
          <w:rFonts w:asciiTheme="majorBidi" w:hAnsiTheme="majorBidi" w:cstheme="majorBidi"/>
          <w:sz w:val="24"/>
          <w:szCs w:val="24"/>
        </w:rPr>
        <w:t xml:space="preserve"> </w:t>
      </w:r>
      <w:r w:rsidR="00F27EA2">
        <w:rPr>
          <w:rFonts w:asciiTheme="majorBidi" w:hAnsiTheme="majorBidi" w:cstheme="majorBidi"/>
          <w:sz w:val="24"/>
          <w:szCs w:val="24"/>
        </w:rPr>
        <w:t>w</w:t>
      </w:r>
      <w:r w:rsidR="003B59D1">
        <w:rPr>
          <w:rFonts w:asciiTheme="majorBidi" w:hAnsiTheme="majorBidi" w:cstheme="majorBidi"/>
          <w:sz w:val="24"/>
          <w:szCs w:val="24"/>
        </w:rPr>
        <w:t>hile being innovative</w:t>
      </w:r>
      <w:r w:rsidR="00F27EA2">
        <w:rPr>
          <w:rFonts w:asciiTheme="majorBidi" w:hAnsiTheme="majorBidi" w:cstheme="majorBidi"/>
          <w:sz w:val="24"/>
          <w:szCs w:val="24"/>
        </w:rPr>
        <w:t>.</w:t>
      </w:r>
    </w:p>
    <w:p w:rsidR="003B59D1" w:rsidRDefault="003B59D1" w:rsidP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Enrollment growth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Static salaries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Getting faculty to embrace technology 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Training and development of new staff </w:t>
      </w:r>
    </w:p>
    <w:p w:rsidR="003B59D1" w:rsidRDefault="003B59D1" w:rsidP="003B59D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Losing student focus</w:t>
      </w:r>
    </w:p>
    <w:p w:rsidR="003B59D1" w:rsidRDefault="003B59D1" w:rsidP="003C67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Building and maintaining trust </w:t>
      </w:r>
    </w:p>
    <w:p w:rsidR="003B59D1" w:rsidRPr="003B59D1" w:rsidRDefault="003B59D1" w:rsidP="003B59D1">
      <w:pPr>
        <w:rPr>
          <w:rFonts w:asciiTheme="majorBidi" w:hAnsiTheme="majorBidi" w:cstheme="majorBidi"/>
          <w:sz w:val="24"/>
          <w:szCs w:val="24"/>
        </w:rPr>
      </w:pPr>
    </w:p>
    <w:p w:rsidR="003B59D1" w:rsidRPr="003B59D1" w:rsidRDefault="003B59D1">
      <w:pPr>
        <w:rPr>
          <w:rFonts w:asciiTheme="majorBidi" w:hAnsiTheme="majorBidi" w:cstheme="majorBidi"/>
          <w:sz w:val="24"/>
          <w:szCs w:val="24"/>
        </w:rPr>
      </w:pPr>
    </w:p>
    <w:sectPr w:rsidR="003B59D1" w:rsidRPr="003B59D1" w:rsidSect="0004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59D1"/>
    <w:rsid w:val="0004221D"/>
    <w:rsid w:val="001672B5"/>
    <w:rsid w:val="003B59D1"/>
    <w:rsid w:val="003C67AB"/>
    <w:rsid w:val="0043054C"/>
    <w:rsid w:val="004671C4"/>
    <w:rsid w:val="004C1F50"/>
    <w:rsid w:val="004C2326"/>
    <w:rsid w:val="00942135"/>
    <w:rsid w:val="00D41012"/>
    <w:rsid w:val="00F2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 and Information Services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shoemake</dc:creator>
  <cp:keywords/>
  <dc:description/>
  <cp:lastModifiedBy> </cp:lastModifiedBy>
  <cp:revision>2</cp:revision>
  <dcterms:created xsi:type="dcterms:W3CDTF">2008-11-03T18:11:00Z</dcterms:created>
  <dcterms:modified xsi:type="dcterms:W3CDTF">2008-11-03T18:11:00Z</dcterms:modified>
</cp:coreProperties>
</file>