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E82" w:rsidRDefault="00B122BE" w:rsidP="00B122BE">
      <w:pPr>
        <w:pStyle w:val="Heading1"/>
      </w:pPr>
      <w:r>
        <w:t>Issues / Action Item Log</w:t>
      </w:r>
    </w:p>
    <w:tbl>
      <w:tblPr>
        <w:tblStyle w:val="TableGrid"/>
        <w:tblW w:w="9990" w:type="dxa"/>
        <w:tblInd w:w="-207" w:type="dxa"/>
        <w:tblLayout w:type="fixed"/>
        <w:tblLook w:val="04A0"/>
      </w:tblPr>
      <w:tblGrid>
        <w:gridCol w:w="630"/>
        <w:gridCol w:w="2430"/>
        <w:gridCol w:w="900"/>
        <w:gridCol w:w="1530"/>
        <w:gridCol w:w="2250"/>
        <w:gridCol w:w="2250"/>
      </w:tblGrid>
      <w:tr w:rsidR="00B122BE" w:rsidTr="00B122BE">
        <w:tc>
          <w:tcPr>
            <w:tcW w:w="630" w:type="dxa"/>
            <w:vAlign w:val="center"/>
          </w:tcPr>
          <w:p w:rsidR="00B122BE" w:rsidRDefault="00B122BE" w:rsidP="00B122BE">
            <w:pPr>
              <w:ind w:left="0"/>
              <w:jc w:val="center"/>
            </w:pPr>
            <w:r>
              <w:t>#</w:t>
            </w:r>
          </w:p>
        </w:tc>
        <w:tc>
          <w:tcPr>
            <w:tcW w:w="2430" w:type="dxa"/>
            <w:vAlign w:val="center"/>
          </w:tcPr>
          <w:p w:rsidR="00B122BE" w:rsidRDefault="00B122BE" w:rsidP="00B122BE">
            <w:pPr>
              <w:ind w:left="-18"/>
              <w:jc w:val="center"/>
            </w:pPr>
            <w:r>
              <w:t>Issue / Action Item</w:t>
            </w:r>
          </w:p>
        </w:tc>
        <w:tc>
          <w:tcPr>
            <w:tcW w:w="900" w:type="dxa"/>
            <w:vAlign w:val="center"/>
          </w:tcPr>
          <w:p w:rsidR="00B122BE" w:rsidRDefault="00B122BE" w:rsidP="00B122BE">
            <w:pPr>
              <w:ind w:left="-16"/>
              <w:jc w:val="center"/>
            </w:pPr>
            <w:r>
              <w:t>Status</w:t>
            </w:r>
          </w:p>
        </w:tc>
        <w:tc>
          <w:tcPr>
            <w:tcW w:w="1530" w:type="dxa"/>
            <w:vAlign w:val="center"/>
          </w:tcPr>
          <w:p w:rsidR="00B122BE" w:rsidRDefault="00B122BE" w:rsidP="00B122BE">
            <w:pPr>
              <w:ind w:left="0"/>
              <w:jc w:val="center"/>
            </w:pPr>
            <w:r>
              <w:t>Owner</w:t>
            </w:r>
          </w:p>
        </w:tc>
        <w:tc>
          <w:tcPr>
            <w:tcW w:w="2250" w:type="dxa"/>
            <w:vAlign w:val="center"/>
          </w:tcPr>
          <w:p w:rsidR="00B122BE" w:rsidRDefault="00B122BE" w:rsidP="00B122BE">
            <w:pPr>
              <w:ind w:left="11"/>
              <w:jc w:val="center"/>
            </w:pPr>
            <w:r>
              <w:t>Description</w:t>
            </w:r>
          </w:p>
        </w:tc>
        <w:tc>
          <w:tcPr>
            <w:tcW w:w="2250" w:type="dxa"/>
            <w:vAlign w:val="center"/>
          </w:tcPr>
          <w:p w:rsidR="00B122BE" w:rsidRDefault="00B122BE" w:rsidP="00B122BE">
            <w:pPr>
              <w:ind w:left="0"/>
              <w:jc w:val="center"/>
            </w:pPr>
            <w:r>
              <w:t>Resolution</w:t>
            </w:r>
          </w:p>
        </w:tc>
      </w:tr>
      <w:tr w:rsidR="00B122BE" w:rsidTr="00B122BE">
        <w:tc>
          <w:tcPr>
            <w:tcW w:w="630" w:type="dxa"/>
            <w:vAlign w:val="center"/>
          </w:tcPr>
          <w:p w:rsidR="00B122BE" w:rsidRDefault="00B122BE" w:rsidP="00B122BE">
            <w:pPr>
              <w:ind w:left="0"/>
              <w:jc w:val="center"/>
            </w:pPr>
            <w:r>
              <w:t>1</w:t>
            </w:r>
          </w:p>
        </w:tc>
        <w:tc>
          <w:tcPr>
            <w:tcW w:w="2430" w:type="dxa"/>
          </w:tcPr>
          <w:p w:rsidR="00B122BE" w:rsidRDefault="00B122BE" w:rsidP="00B122BE">
            <w:pPr>
              <w:ind w:left="-18"/>
            </w:pPr>
          </w:p>
          <w:p w:rsidR="00B122BE" w:rsidRDefault="00B122BE" w:rsidP="00B122BE">
            <w:pPr>
              <w:ind w:left="-18"/>
            </w:pPr>
          </w:p>
        </w:tc>
        <w:tc>
          <w:tcPr>
            <w:tcW w:w="900" w:type="dxa"/>
          </w:tcPr>
          <w:p w:rsidR="00B122BE" w:rsidRDefault="00B122BE" w:rsidP="00B122BE">
            <w:pPr>
              <w:ind w:left="-16"/>
            </w:pPr>
          </w:p>
        </w:tc>
        <w:tc>
          <w:tcPr>
            <w:tcW w:w="1530" w:type="dxa"/>
          </w:tcPr>
          <w:p w:rsidR="00B122BE" w:rsidRDefault="00B122BE" w:rsidP="00B122BE">
            <w:pPr>
              <w:ind w:left="0"/>
            </w:pPr>
          </w:p>
        </w:tc>
        <w:tc>
          <w:tcPr>
            <w:tcW w:w="2250" w:type="dxa"/>
          </w:tcPr>
          <w:p w:rsidR="00B122BE" w:rsidRDefault="00B122BE" w:rsidP="00BF2CF1"/>
        </w:tc>
        <w:tc>
          <w:tcPr>
            <w:tcW w:w="2250" w:type="dxa"/>
          </w:tcPr>
          <w:p w:rsidR="00B122BE" w:rsidRDefault="00B122BE" w:rsidP="00B122BE">
            <w:pPr>
              <w:ind w:left="0"/>
            </w:pPr>
          </w:p>
        </w:tc>
      </w:tr>
      <w:tr w:rsidR="00B122BE" w:rsidTr="00B122BE">
        <w:tc>
          <w:tcPr>
            <w:tcW w:w="630" w:type="dxa"/>
            <w:vAlign w:val="center"/>
          </w:tcPr>
          <w:p w:rsidR="00B122BE" w:rsidRDefault="00B122BE" w:rsidP="00B122BE">
            <w:pPr>
              <w:ind w:left="0"/>
              <w:jc w:val="center"/>
            </w:pPr>
            <w:r>
              <w:t>2</w:t>
            </w:r>
          </w:p>
        </w:tc>
        <w:tc>
          <w:tcPr>
            <w:tcW w:w="2430" w:type="dxa"/>
          </w:tcPr>
          <w:p w:rsidR="00B122BE" w:rsidRDefault="00B122BE" w:rsidP="00B122BE">
            <w:pPr>
              <w:ind w:left="-18"/>
            </w:pPr>
          </w:p>
          <w:p w:rsidR="00B122BE" w:rsidRDefault="00B122BE" w:rsidP="00B122BE">
            <w:pPr>
              <w:ind w:left="-18"/>
            </w:pPr>
          </w:p>
        </w:tc>
        <w:tc>
          <w:tcPr>
            <w:tcW w:w="900" w:type="dxa"/>
          </w:tcPr>
          <w:p w:rsidR="00B122BE" w:rsidRDefault="00B122BE" w:rsidP="00B122BE">
            <w:pPr>
              <w:ind w:left="-16"/>
            </w:pPr>
          </w:p>
        </w:tc>
        <w:tc>
          <w:tcPr>
            <w:tcW w:w="1530" w:type="dxa"/>
          </w:tcPr>
          <w:p w:rsidR="00B122BE" w:rsidRDefault="00B122BE" w:rsidP="00B122BE">
            <w:pPr>
              <w:ind w:left="0"/>
            </w:pPr>
          </w:p>
        </w:tc>
        <w:tc>
          <w:tcPr>
            <w:tcW w:w="2250" w:type="dxa"/>
          </w:tcPr>
          <w:p w:rsidR="00B122BE" w:rsidRDefault="00B122BE" w:rsidP="00BF2CF1"/>
        </w:tc>
        <w:tc>
          <w:tcPr>
            <w:tcW w:w="2250" w:type="dxa"/>
          </w:tcPr>
          <w:p w:rsidR="00B122BE" w:rsidRDefault="00B122BE" w:rsidP="00B122BE">
            <w:pPr>
              <w:ind w:left="0"/>
            </w:pPr>
          </w:p>
        </w:tc>
      </w:tr>
      <w:tr w:rsidR="00B122BE" w:rsidTr="00B122BE">
        <w:tc>
          <w:tcPr>
            <w:tcW w:w="630" w:type="dxa"/>
            <w:vAlign w:val="center"/>
          </w:tcPr>
          <w:p w:rsidR="00B122BE" w:rsidRDefault="00B122BE" w:rsidP="00B122BE">
            <w:pPr>
              <w:ind w:left="0"/>
              <w:jc w:val="center"/>
            </w:pPr>
            <w:r>
              <w:t>3</w:t>
            </w:r>
          </w:p>
        </w:tc>
        <w:tc>
          <w:tcPr>
            <w:tcW w:w="2430" w:type="dxa"/>
          </w:tcPr>
          <w:p w:rsidR="00B122BE" w:rsidRDefault="00B122BE" w:rsidP="00B122BE">
            <w:pPr>
              <w:ind w:left="-18"/>
            </w:pPr>
          </w:p>
          <w:p w:rsidR="00B122BE" w:rsidRDefault="00B122BE" w:rsidP="00B122BE">
            <w:pPr>
              <w:ind w:left="-18"/>
            </w:pPr>
          </w:p>
        </w:tc>
        <w:tc>
          <w:tcPr>
            <w:tcW w:w="900" w:type="dxa"/>
          </w:tcPr>
          <w:p w:rsidR="00B122BE" w:rsidRDefault="00B122BE" w:rsidP="00B122BE">
            <w:pPr>
              <w:ind w:left="-16"/>
            </w:pPr>
          </w:p>
        </w:tc>
        <w:tc>
          <w:tcPr>
            <w:tcW w:w="1530" w:type="dxa"/>
          </w:tcPr>
          <w:p w:rsidR="00B122BE" w:rsidRDefault="00B122BE" w:rsidP="00B122BE">
            <w:pPr>
              <w:ind w:left="0"/>
            </w:pPr>
          </w:p>
        </w:tc>
        <w:tc>
          <w:tcPr>
            <w:tcW w:w="2250" w:type="dxa"/>
          </w:tcPr>
          <w:p w:rsidR="00B122BE" w:rsidRDefault="00B122BE" w:rsidP="00BF2CF1"/>
        </w:tc>
        <w:tc>
          <w:tcPr>
            <w:tcW w:w="2250" w:type="dxa"/>
          </w:tcPr>
          <w:p w:rsidR="00B122BE" w:rsidRDefault="00B122BE" w:rsidP="00B122BE">
            <w:pPr>
              <w:ind w:left="0"/>
            </w:pPr>
          </w:p>
        </w:tc>
      </w:tr>
      <w:tr w:rsidR="00B122BE" w:rsidTr="00B122BE">
        <w:tc>
          <w:tcPr>
            <w:tcW w:w="630" w:type="dxa"/>
            <w:vAlign w:val="center"/>
          </w:tcPr>
          <w:p w:rsidR="00B122BE" w:rsidRDefault="00B122BE" w:rsidP="00B122BE">
            <w:pPr>
              <w:ind w:left="0"/>
              <w:jc w:val="center"/>
            </w:pPr>
            <w:r>
              <w:t>4</w:t>
            </w:r>
          </w:p>
        </w:tc>
        <w:tc>
          <w:tcPr>
            <w:tcW w:w="2430" w:type="dxa"/>
          </w:tcPr>
          <w:p w:rsidR="00B122BE" w:rsidRDefault="00B122BE" w:rsidP="00B122BE">
            <w:pPr>
              <w:ind w:left="-18"/>
            </w:pPr>
          </w:p>
          <w:p w:rsidR="00B122BE" w:rsidRDefault="00B122BE" w:rsidP="00B122BE">
            <w:pPr>
              <w:ind w:left="-18"/>
            </w:pPr>
          </w:p>
        </w:tc>
        <w:tc>
          <w:tcPr>
            <w:tcW w:w="900" w:type="dxa"/>
          </w:tcPr>
          <w:p w:rsidR="00B122BE" w:rsidRDefault="00B122BE" w:rsidP="00B122BE">
            <w:pPr>
              <w:ind w:left="-16"/>
            </w:pPr>
          </w:p>
        </w:tc>
        <w:tc>
          <w:tcPr>
            <w:tcW w:w="1530" w:type="dxa"/>
          </w:tcPr>
          <w:p w:rsidR="00B122BE" w:rsidRDefault="00B122BE" w:rsidP="00B122BE">
            <w:pPr>
              <w:ind w:left="0"/>
            </w:pPr>
          </w:p>
        </w:tc>
        <w:tc>
          <w:tcPr>
            <w:tcW w:w="2250" w:type="dxa"/>
          </w:tcPr>
          <w:p w:rsidR="00B122BE" w:rsidRDefault="00B122BE" w:rsidP="00BF2CF1"/>
        </w:tc>
        <w:tc>
          <w:tcPr>
            <w:tcW w:w="2250" w:type="dxa"/>
          </w:tcPr>
          <w:p w:rsidR="00B122BE" w:rsidRDefault="00B122BE" w:rsidP="00B122BE">
            <w:pPr>
              <w:ind w:left="0"/>
            </w:pPr>
          </w:p>
        </w:tc>
      </w:tr>
      <w:tr w:rsidR="00B122BE" w:rsidTr="00B122BE">
        <w:tc>
          <w:tcPr>
            <w:tcW w:w="630" w:type="dxa"/>
            <w:vAlign w:val="center"/>
          </w:tcPr>
          <w:p w:rsidR="00B122BE" w:rsidRDefault="00B122BE" w:rsidP="00B122BE">
            <w:pPr>
              <w:ind w:left="0"/>
              <w:jc w:val="center"/>
            </w:pPr>
            <w:r>
              <w:t>5</w:t>
            </w:r>
          </w:p>
        </w:tc>
        <w:tc>
          <w:tcPr>
            <w:tcW w:w="2430" w:type="dxa"/>
          </w:tcPr>
          <w:p w:rsidR="00B122BE" w:rsidRDefault="00B122BE" w:rsidP="00B122BE">
            <w:pPr>
              <w:ind w:left="-18"/>
            </w:pPr>
          </w:p>
          <w:p w:rsidR="00B122BE" w:rsidRDefault="00B122BE" w:rsidP="00B122BE">
            <w:pPr>
              <w:ind w:left="-18"/>
            </w:pPr>
          </w:p>
        </w:tc>
        <w:tc>
          <w:tcPr>
            <w:tcW w:w="900" w:type="dxa"/>
          </w:tcPr>
          <w:p w:rsidR="00B122BE" w:rsidRDefault="00B122BE" w:rsidP="00B122BE">
            <w:pPr>
              <w:ind w:left="-16"/>
            </w:pPr>
          </w:p>
        </w:tc>
        <w:tc>
          <w:tcPr>
            <w:tcW w:w="1530" w:type="dxa"/>
          </w:tcPr>
          <w:p w:rsidR="00B122BE" w:rsidRDefault="00B122BE" w:rsidP="00B122BE">
            <w:pPr>
              <w:ind w:left="0"/>
            </w:pPr>
          </w:p>
        </w:tc>
        <w:tc>
          <w:tcPr>
            <w:tcW w:w="2250" w:type="dxa"/>
          </w:tcPr>
          <w:p w:rsidR="00B122BE" w:rsidRDefault="00B122BE" w:rsidP="00BF2CF1"/>
        </w:tc>
        <w:tc>
          <w:tcPr>
            <w:tcW w:w="2250" w:type="dxa"/>
          </w:tcPr>
          <w:p w:rsidR="00B122BE" w:rsidRDefault="00B122BE" w:rsidP="00B122BE">
            <w:pPr>
              <w:ind w:left="0"/>
            </w:pPr>
          </w:p>
        </w:tc>
      </w:tr>
      <w:tr w:rsidR="00B122BE" w:rsidTr="00B122BE">
        <w:tc>
          <w:tcPr>
            <w:tcW w:w="630" w:type="dxa"/>
            <w:vAlign w:val="center"/>
          </w:tcPr>
          <w:p w:rsidR="00B122BE" w:rsidRDefault="00B122BE" w:rsidP="00B122BE">
            <w:pPr>
              <w:ind w:left="0"/>
              <w:jc w:val="center"/>
            </w:pPr>
            <w:r>
              <w:t>6</w:t>
            </w:r>
          </w:p>
        </w:tc>
        <w:tc>
          <w:tcPr>
            <w:tcW w:w="2430" w:type="dxa"/>
          </w:tcPr>
          <w:p w:rsidR="00B122BE" w:rsidRDefault="00B122BE" w:rsidP="00B122BE">
            <w:pPr>
              <w:ind w:left="-18"/>
            </w:pPr>
          </w:p>
          <w:p w:rsidR="00B122BE" w:rsidRDefault="00B122BE" w:rsidP="00B122BE">
            <w:pPr>
              <w:ind w:left="-18"/>
            </w:pPr>
          </w:p>
        </w:tc>
        <w:tc>
          <w:tcPr>
            <w:tcW w:w="900" w:type="dxa"/>
          </w:tcPr>
          <w:p w:rsidR="00B122BE" w:rsidRDefault="00B122BE" w:rsidP="00B122BE">
            <w:pPr>
              <w:ind w:left="-16"/>
            </w:pPr>
          </w:p>
        </w:tc>
        <w:tc>
          <w:tcPr>
            <w:tcW w:w="1530" w:type="dxa"/>
          </w:tcPr>
          <w:p w:rsidR="00B122BE" w:rsidRDefault="00B122BE" w:rsidP="00B122BE">
            <w:pPr>
              <w:ind w:left="0"/>
            </w:pPr>
          </w:p>
        </w:tc>
        <w:tc>
          <w:tcPr>
            <w:tcW w:w="2250" w:type="dxa"/>
          </w:tcPr>
          <w:p w:rsidR="00B122BE" w:rsidRDefault="00B122BE" w:rsidP="00BF2CF1"/>
        </w:tc>
        <w:tc>
          <w:tcPr>
            <w:tcW w:w="2250" w:type="dxa"/>
          </w:tcPr>
          <w:p w:rsidR="00B122BE" w:rsidRDefault="00B122BE" w:rsidP="00B122BE">
            <w:pPr>
              <w:ind w:left="0"/>
            </w:pPr>
          </w:p>
        </w:tc>
      </w:tr>
      <w:tr w:rsidR="00B122BE" w:rsidTr="00B122BE">
        <w:tc>
          <w:tcPr>
            <w:tcW w:w="630" w:type="dxa"/>
            <w:vAlign w:val="center"/>
          </w:tcPr>
          <w:p w:rsidR="00B122BE" w:rsidRDefault="00B122BE" w:rsidP="00B122BE">
            <w:pPr>
              <w:ind w:left="0"/>
              <w:jc w:val="center"/>
            </w:pPr>
            <w:r>
              <w:t>7</w:t>
            </w:r>
          </w:p>
        </w:tc>
        <w:tc>
          <w:tcPr>
            <w:tcW w:w="2430" w:type="dxa"/>
          </w:tcPr>
          <w:p w:rsidR="00B122BE" w:rsidRDefault="00B122BE" w:rsidP="00B122BE">
            <w:pPr>
              <w:ind w:left="-18"/>
            </w:pPr>
          </w:p>
          <w:p w:rsidR="00B122BE" w:rsidRDefault="00B122BE" w:rsidP="00B122BE">
            <w:pPr>
              <w:ind w:left="-18"/>
            </w:pPr>
          </w:p>
        </w:tc>
        <w:tc>
          <w:tcPr>
            <w:tcW w:w="900" w:type="dxa"/>
          </w:tcPr>
          <w:p w:rsidR="00B122BE" w:rsidRDefault="00B122BE" w:rsidP="00B122BE">
            <w:pPr>
              <w:ind w:left="-16"/>
            </w:pPr>
          </w:p>
        </w:tc>
        <w:tc>
          <w:tcPr>
            <w:tcW w:w="1530" w:type="dxa"/>
          </w:tcPr>
          <w:p w:rsidR="00B122BE" w:rsidRDefault="00B122BE" w:rsidP="00B122BE">
            <w:pPr>
              <w:ind w:left="0"/>
            </w:pPr>
          </w:p>
        </w:tc>
        <w:tc>
          <w:tcPr>
            <w:tcW w:w="2250" w:type="dxa"/>
          </w:tcPr>
          <w:p w:rsidR="00B122BE" w:rsidRDefault="00B122BE" w:rsidP="00BF2CF1"/>
        </w:tc>
        <w:tc>
          <w:tcPr>
            <w:tcW w:w="2250" w:type="dxa"/>
          </w:tcPr>
          <w:p w:rsidR="00B122BE" w:rsidRDefault="00B122BE" w:rsidP="00B122BE">
            <w:pPr>
              <w:ind w:left="0"/>
            </w:pPr>
          </w:p>
        </w:tc>
      </w:tr>
      <w:tr w:rsidR="00B122BE" w:rsidTr="00B122BE">
        <w:tc>
          <w:tcPr>
            <w:tcW w:w="630" w:type="dxa"/>
            <w:vAlign w:val="center"/>
          </w:tcPr>
          <w:p w:rsidR="00B122BE" w:rsidRDefault="00B122BE" w:rsidP="00B122BE">
            <w:pPr>
              <w:ind w:left="0"/>
              <w:jc w:val="center"/>
            </w:pPr>
            <w:r>
              <w:t>8</w:t>
            </w:r>
          </w:p>
        </w:tc>
        <w:tc>
          <w:tcPr>
            <w:tcW w:w="2430" w:type="dxa"/>
          </w:tcPr>
          <w:p w:rsidR="00B122BE" w:rsidRDefault="00B122BE" w:rsidP="00B122BE">
            <w:pPr>
              <w:ind w:left="-18"/>
            </w:pPr>
          </w:p>
          <w:p w:rsidR="00B122BE" w:rsidRDefault="00B122BE" w:rsidP="00B122BE">
            <w:pPr>
              <w:ind w:left="-18"/>
            </w:pPr>
          </w:p>
        </w:tc>
        <w:tc>
          <w:tcPr>
            <w:tcW w:w="900" w:type="dxa"/>
          </w:tcPr>
          <w:p w:rsidR="00B122BE" w:rsidRDefault="00B122BE" w:rsidP="00B122BE">
            <w:pPr>
              <w:ind w:left="-16"/>
            </w:pPr>
          </w:p>
        </w:tc>
        <w:tc>
          <w:tcPr>
            <w:tcW w:w="1530" w:type="dxa"/>
          </w:tcPr>
          <w:p w:rsidR="00B122BE" w:rsidRDefault="00B122BE" w:rsidP="00B122BE">
            <w:pPr>
              <w:ind w:left="0"/>
            </w:pPr>
          </w:p>
        </w:tc>
        <w:tc>
          <w:tcPr>
            <w:tcW w:w="2250" w:type="dxa"/>
          </w:tcPr>
          <w:p w:rsidR="00B122BE" w:rsidRDefault="00B122BE" w:rsidP="00BF2CF1"/>
        </w:tc>
        <w:tc>
          <w:tcPr>
            <w:tcW w:w="2250" w:type="dxa"/>
          </w:tcPr>
          <w:p w:rsidR="00B122BE" w:rsidRDefault="00B122BE" w:rsidP="00B122BE">
            <w:pPr>
              <w:ind w:left="0"/>
            </w:pPr>
          </w:p>
        </w:tc>
      </w:tr>
      <w:tr w:rsidR="00B122BE" w:rsidTr="00B122BE">
        <w:tc>
          <w:tcPr>
            <w:tcW w:w="630" w:type="dxa"/>
            <w:vAlign w:val="center"/>
          </w:tcPr>
          <w:p w:rsidR="00B122BE" w:rsidRDefault="00B122BE" w:rsidP="00B122BE">
            <w:pPr>
              <w:ind w:left="0"/>
              <w:jc w:val="center"/>
            </w:pPr>
            <w:r>
              <w:t>9</w:t>
            </w:r>
          </w:p>
        </w:tc>
        <w:tc>
          <w:tcPr>
            <w:tcW w:w="2430" w:type="dxa"/>
          </w:tcPr>
          <w:p w:rsidR="00B122BE" w:rsidRDefault="00B122BE" w:rsidP="00B122BE">
            <w:pPr>
              <w:ind w:left="-18"/>
            </w:pPr>
          </w:p>
          <w:p w:rsidR="00B122BE" w:rsidRDefault="00B122BE" w:rsidP="00B122BE">
            <w:pPr>
              <w:ind w:left="-18"/>
            </w:pPr>
          </w:p>
        </w:tc>
        <w:tc>
          <w:tcPr>
            <w:tcW w:w="900" w:type="dxa"/>
          </w:tcPr>
          <w:p w:rsidR="00B122BE" w:rsidRDefault="00B122BE" w:rsidP="00B122BE">
            <w:pPr>
              <w:ind w:left="-16"/>
            </w:pPr>
          </w:p>
        </w:tc>
        <w:tc>
          <w:tcPr>
            <w:tcW w:w="1530" w:type="dxa"/>
          </w:tcPr>
          <w:p w:rsidR="00B122BE" w:rsidRDefault="00B122BE" w:rsidP="00B122BE">
            <w:pPr>
              <w:ind w:left="0"/>
            </w:pPr>
          </w:p>
        </w:tc>
        <w:tc>
          <w:tcPr>
            <w:tcW w:w="2250" w:type="dxa"/>
          </w:tcPr>
          <w:p w:rsidR="00B122BE" w:rsidRDefault="00B122BE" w:rsidP="00BF2CF1"/>
        </w:tc>
        <w:tc>
          <w:tcPr>
            <w:tcW w:w="2250" w:type="dxa"/>
          </w:tcPr>
          <w:p w:rsidR="00B122BE" w:rsidRDefault="00B122BE" w:rsidP="00B122BE">
            <w:pPr>
              <w:ind w:left="0"/>
            </w:pPr>
          </w:p>
        </w:tc>
      </w:tr>
      <w:tr w:rsidR="00B122BE" w:rsidTr="00B122BE">
        <w:tc>
          <w:tcPr>
            <w:tcW w:w="630" w:type="dxa"/>
            <w:vAlign w:val="center"/>
          </w:tcPr>
          <w:p w:rsidR="00B122BE" w:rsidRDefault="00B122BE" w:rsidP="00B122BE">
            <w:pPr>
              <w:ind w:left="0"/>
              <w:jc w:val="center"/>
            </w:pPr>
            <w:r>
              <w:t>10</w:t>
            </w:r>
          </w:p>
        </w:tc>
        <w:tc>
          <w:tcPr>
            <w:tcW w:w="2430" w:type="dxa"/>
          </w:tcPr>
          <w:p w:rsidR="00B122BE" w:rsidRDefault="00B122BE" w:rsidP="00B122BE">
            <w:pPr>
              <w:ind w:left="-18"/>
            </w:pPr>
          </w:p>
          <w:p w:rsidR="00B122BE" w:rsidRDefault="00B122BE" w:rsidP="00B122BE">
            <w:pPr>
              <w:ind w:left="-18"/>
            </w:pPr>
          </w:p>
        </w:tc>
        <w:tc>
          <w:tcPr>
            <w:tcW w:w="900" w:type="dxa"/>
          </w:tcPr>
          <w:p w:rsidR="00B122BE" w:rsidRDefault="00B122BE" w:rsidP="00B122BE">
            <w:pPr>
              <w:ind w:left="-16"/>
            </w:pPr>
          </w:p>
        </w:tc>
        <w:tc>
          <w:tcPr>
            <w:tcW w:w="1530" w:type="dxa"/>
          </w:tcPr>
          <w:p w:rsidR="00B122BE" w:rsidRDefault="00B122BE" w:rsidP="00B122BE">
            <w:pPr>
              <w:ind w:left="0"/>
            </w:pPr>
          </w:p>
        </w:tc>
        <w:tc>
          <w:tcPr>
            <w:tcW w:w="2250" w:type="dxa"/>
          </w:tcPr>
          <w:p w:rsidR="00B122BE" w:rsidRDefault="00B122BE" w:rsidP="00BF2CF1"/>
        </w:tc>
        <w:tc>
          <w:tcPr>
            <w:tcW w:w="2250" w:type="dxa"/>
          </w:tcPr>
          <w:p w:rsidR="00B122BE" w:rsidRDefault="00B122BE" w:rsidP="00B122BE">
            <w:pPr>
              <w:ind w:left="0"/>
            </w:pPr>
          </w:p>
        </w:tc>
      </w:tr>
    </w:tbl>
    <w:p w:rsidR="00B122BE" w:rsidRDefault="00B122BE"/>
    <w:sectPr w:rsidR="00B122BE" w:rsidSect="00587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22BE"/>
    <w:rsid w:val="0006612D"/>
    <w:rsid w:val="00414DA2"/>
    <w:rsid w:val="004E181D"/>
    <w:rsid w:val="00587E82"/>
    <w:rsid w:val="00775417"/>
    <w:rsid w:val="009262EF"/>
    <w:rsid w:val="00B12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BE"/>
    <w:pPr>
      <w:spacing w:before="120" w:after="0" w:line="36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B122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22BE"/>
    <w:pPr>
      <w:spacing w:after="0" w:line="240" w:lineRule="auto"/>
      <w:ind w:left="72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122BE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22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12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State University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2009-10-05T14:27:00Z</cp:lastPrinted>
  <dcterms:created xsi:type="dcterms:W3CDTF">2009-08-28T17:10:00Z</dcterms:created>
  <dcterms:modified xsi:type="dcterms:W3CDTF">2009-10-05T15:36:00Z</dcterms:modified>
</cp:coreProperties>
</file>